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85366B" w:rsidRPr="00DF0D48">
        <w:rPr>
          <w:rFonts w:ascii="Times New Roman" w:hAnsi="Times New Roman"/>
          <w:sz w:val="28"/>
          <w:szCs w:val="24"/>
        </w:rPr>
        <w:t>Информатика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F0D48">
        <w:rPr>
          <w:rFonts w:ascii="Times New Roman" w:hAnsi="Times New Roman"/>
          <w:b/>
          <w:sz w:val="32"/>
          <w:szCs w:val="24"/>
        </w:rPr>
        <w:t>ИНФОРМАТИКА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7216F4" w:rsidRPr="00DF0D48" w:rsidRDefault="007216F4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216F4" w:rsidRPr="007216F4" w:rsidRDefault="007216F4" w:rsidP="007216F4">
      <w:pPr>
        <w:pStyle w:val="ae"/>
        <w:jc w:val="center"/>
        <w:rPr>
          <w:sz w:val="28"/>
          <w:szCs w:val="28"/>
        </w:rPr>
      </w:pPr>
      <w:r w:rsidRPr="007216F4">
        <w:rPr>
          <w:sz w:val="28"/>
          <w:szCs w:val="28"/>
        </w:rPr>
        <w:t>4</w:t>
      </w:r>
      <w:r w:rsidR="00B31E56">
        <w:rPr>
          <w:sz w:val="28"/>
          <w:szCs w:val="28"/>
        </w:rPr>
        <w:t>3.03.01</w:t>
      </w:r>
      <w:r w:rsidRPr="007216F4">
        <w:rPr>
          <w:sz w:val="28"/>
          <w:szCs w:val="28"/>
        </w:rPr>
        <w:t xml:space="preserve"> </w:t>
      </w:r>
      <w:r w:rsidR="00B31E56">
        <w:rPr>
          <w:sz w:val="28"/>
          <w:szCs w:val="28"/>
        </w:rPr>
        <w:t>Сервис</w:t>
      </w:r>
    </w:p>
    <w:p w:rsidR="00A932C5" w:rsidRPr="007216F4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954432">
        <w:rPr>
          <w:rFonts w:ascii="Times New Roman" w:hAnsi="Times New Roman"/>
          <w:sz w:val="28"/>
          <w:szCs w:val="24"/>
        </w:rPr>
        <w:t>6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7216F4">
      <w:pPr>
        <w:pStyle w:val="ae"/>
        <w:jc w:val="both"/>
      </w:pPr>
      <w:r w:rsidRPr="00DF0D48">
        <w:t xml:space="preserve">Фонд оценочных средств для проведения промежуточной аттестации </w:t>
      </w:r>
      <w:r w:rsidR="00B01246" w:rsidRPr="00DF0D48">
        <w:t xml:space="preserve">обучающихся </w:t>
      </w:r>
      <w:r w:rsidRPr="00DF0D48">
        <w:t>по дисциплине</w:t>
      </w:r>
      <w:r w:rsidR="0085366B" w:rsidRPr="00DF0D48">
        <w:t xml:space="preserve"> </w:t>
      </w:r>
      <w:r w:rsidRPr="00DF0D48">
        <w:t>«</w:t>
      </w:r>
      <w:r w:rsidR="0085366B" w:rsidRPr="00DF0D48">
        <w:t>Информатика</w:t>
      </w:r>
      <w:r w:rsidRPr="00DF0D48">
        <w:t xml:space="preserve">» разработан в соответствии </w:t>
      </w:r>
      <w:r w:rsidR="00C47641" w:rsidRPr="00DF0D48">
        <w:t xml:space="preserve">с </w:t>
      </w:r>
      <w:r w:rsidR="001A5777" w:rsidRPr="00DF0D48">
        <w:t>требованиями ФГОС ВО по направлению подготовки</w:t>
      </w:r>
      <w:r w:rsidR="00B31E56">
        <w:t xml:space="preserve"> 43</w:t>
      </w:r>
      <w:r w:rsidR="007216F4" w:rsidRPr="006233F4">
        <w:t>.03.0</w:t>
      </w:r>
      <w:r w:rsidR="00B31E56">
        <w:t>1</w:t>
      </w:r>
      <w:r w:rsidR="007216F4" w:rsidRPr="006233F4">
        <w:t xml:space="preserve"> </w:t>
      </w:r>
      <w:r w:rsidR="007216F4">
        <w:t>«</w:t>
      </w:r>
      <w:r w:rsidR="00B31E56">
        <w:t>Сервис</w:t>
      </w:r>
      <w:r w:rsidR="007216F4">
        <w:t xml:space="preserve">» </w:t>
      </w:r>
      <w:r w:rsidR="001A5777" w:rsidRPr="00DF0D48"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DF0D48">
        <w:t>№</w:t>
      </w:r>
      <w:r w:rsidR="001A5777" w:rsidRPr="00DF0D48">
        <w:t xml:space="preserve"> 1367).</w:t>
      </w:r>
    </w:p>
    <w:p w:rsidR="00E231C9" w:rsidRPr="00DF0D48" w:rsidRDefault="00E231C9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E231C9" w:rsidRDefault="0085366B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Люлько В.И.</w:t>
      </w:r>
      <w:r w:rsidR="00E231C9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7216F4" w:rsidRPr="00DF0D48" w:rsidRDefault="007216F4" w:rsidP="007216F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Лаврушина Е.Г., </w:t>
      </w:r>
      <w:r w:rsidRPr="00DF0D48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E231C9" w:rsidRPr="00DF0D48" w:rsidRDefault="00993ABF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Мажуга Е.А., </w:t>
      </w:r>
      <w:r w:rsidRPr="00DF0D48">
        <w:rPr>
          <w:rFonts w:ascii="Times New Roman" w:hAnsi="Times New Roman"/>
          <w:sz w:val="24"/>
        </w:rPr>
        <w:t>ст. преподаватель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Pr="00DF0D48">
        <w:rPr>
          <w:rFonts w:ascii="Times New Roman" w:hAnsi="Times New Roman"/>
          <w:sz w:val="24"/>
        </w:rPr>
        <w:t xml:space="preserve">от </w:t>
      </w:r>
      <w:r w:rsidR="001E19BF" w:rsidRPr="001E19BF">
        <w:rPr>
          <w:rFonts w:ascii="Times New Roman" w:hAnsi="Times New Roman"/>
          <w:sz w:val="24"/>
        </w:rPr>
        <w:t>20.04.2016 г., протокол № 9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(разработчика)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85366B" w:rsidP="00DA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 w:rsidR="00B31E5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2" w:type="dxa"/>
          </w:tcPr>
          <w:p w:rsidR="00104729" w:rsidRPr="00993ABF" w:rsidRDefault="00993ABF" w:rsidP="00993A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B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1276" w:type="dxa"/>
          </w:tcPr>
          <w:p w:rsidR="00104729" w:rsidRPr="00DF0D48" w:rsidRDefault="001E19BF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45B85" w:rsidRPr="00DF0D48" w:rsidRDefault="00845B85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93ABF" w:rsidRP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="00DA0833" w:rsidRPr="00993ABF">
        <w:rPr>
          <w:rFonts w:ascii="Times New Roman" w:hAnsi="Times New Roman"/>
          <w:b/>
          <w:i/>
          <w:sz w:val="28"/>
          <w:szCs w:val="28"/>
        </w:rPr>
        <w:t>1</w:t>
      </w:r>
      <w:r w:rsidR="00CE0BA4" w:rsidRPr="00993ABF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93AB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93ABF" w:rsidRPr="00993ABF">
        <w:rPr>
          <w:rFonts w:ascii="Times New Roman" w:hAnsi="Times New Roman" w:cs="Times New Roman"/>
          <w:b/>
          <w:i/>
          <w:sz w:val="28"/>
          <w:szCs w:val="28"/>
        </w:rPr>
        <w:t xml:space="preserve"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</w:p>
    <w:p w:rsidR="00104729" w:rsidRPr="00DF0D48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DF0D48" w:rsidTr="0007161B">
        <w:tc>
          <w:tcPr>
            <w:tcW w:w="2426" w:type="dxa"/>
            <w:vMerge w:val="restart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  <w:r w:rsidR="00CE0BA4" w:rsidRPr="00DF0D4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5366B" w:rsidRPr="00DF0D48" w:rsidTr="0007161B">
        <w:tc>
          <w:tcPr>
            <w:tcW w:w="2426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104729" w:rsidRPr="00DF0D48" w:rsidRDefault="0085366B" w:rsidP="0085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знания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знание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104729" w:rsidRPr="00DF0D48" w:rsidRDefault="008928EA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умения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 w:rsidR="0085366B" w:rsidRPr="00DF0D48">
              <w:rPr>
                <w:rFonts w:ascii="Times New Roman" w:hAnsi="Times New Roman"/>
                <w:sz w:val="24"/>
              </w:rPr>
              <w:t xml:space="preserve"> использовать основные информационно-коммуникационные технологии</w:t>
            </w:r>
          </w:p>
        </w:tc>
      </w:tr>
      <w:tr w:rsidR="0085366B" w:rsidRPr="00DF0D48" w:rsidTr="0007161B">
        <w:tc>
          <w:tcPr>
            <w:tcW w:w="2426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104729" w:rsidRPr="00DF0D48" w:rsidRDefault="008928EA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2429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Отсутствие владения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511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Фрагментарное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4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Неполное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  <w:tc>
          <w:tcPr>
            <w:tcW w:w="2693" w:type="dxa"/>
          </w:tcPr>
          <w:p w:rsidR="00104729" w:rsidRPr="00DF0D48" w:rsidRDefault="0010472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 w:rsidR="008928EA" w:rsidRPr="00DF0D48">
              <w:rPr>
                <w:rFonts w:ascii="Times New Roman" w:hAnsi="Times New Roman"/>
                <w:sz w:val="24"/>
              </w:rPr>
              <w:t xml:space="preserve"> основами информационно-коммуникационных технологий</w:t>
            </w:r>
          </w:p>
        </w:tc>
      </w:tr>
      <w:tr w:rsidR="002676F8" w:rsidRPr="00DF0D48" w:rsidTr="00474A33">
        <w:tc>
          <w:tcPr>
            <w:tcW w:w="2426" w:type="dxa"/>
          </w:tcPr>
          <w:p w:rsidR="00104729" w:rsidRPr="00DF0D48" w:rsidRDefault="00104729" w:rsidP="00CE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="00CE0BA4" w:rsidRPr="00DF0D48">
              <w:rPr>
                <w:rFonts w:ascii="Times New Roman" w:hAnsi="Times New Roman"/>
                <w:sz w:val="24"/>
              </w:rPr>
              <w:t xml:space="preserve"> </w:t>
            </w:r>
            <w:r w:rsidRPr="00DF0D48">
              <w:rPr>
                <w:rFonts w:ascii="Times New Roman" w:hAnsi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DF0D48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A79B5" w:rsidRDefault="00993ABF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DF0D48" w:rsidRDefault="00474A33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104729" w:rsidRPr="009A79B5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614ECD" w:rsidRPr="00DF0D48" w:rsidRDefault="00614ECD" w:rsidP="00DA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 w:rsidR="00B31E5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Перечень тем лабораторных работ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2F7A67" w:rsidRPr="00DF0D48">
        <w:rPr>
          <w:rFonts w:ascii="Times New Roman" w:hAnsi="Times New Roman"/>
          <w:sz w:val="24"/>
          <w:szCs w:val="24"/>
        </w:rPr>
        <w:t>Информатика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9A79B5" w:rsidP="00474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«хорошо»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9A79B5" w:rsidP="0027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9A79B5">
              <w:rPr>
                <w:rFonts w:ascii="Times New Roman" w:hAnsi="Times New Roman"/>
              </w:rPr>
              <w:t>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9A79B5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9A79B5" w:rsidP="009A7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7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A79B5">
              <w:rPr>
                <w:rFonts w:ascii="Times New Roman" w:hAnsi="Times New Roman"/>
              </w:rPr>
              <w:t>неудовлетворительно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682F1A" w:rsidP="0082086B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 xml:space="preserve">1. Информация по способу ее восприятия человеком подразделяется на </w:t>
      </w:r>
      <w:r w:rsidR="0082086B" w:rsidRPr="00DF0D48">
        <w:rPr>
          <w:rFonts w:ascii="Times New Roman" w:hAnsi="Times New Roman"/>
          <w:sz w:val="24"/>
          <w:szCs w:val="24"/>
        </w:rPr>
        <w:br/>
        <w:t>1)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визуальную, звуковую, тактильную, обонятельную, вкусовую;</w:t>
      </w:r>
      <w:r w:rsidR="0082086B" w:rsidRPr="00DF0D48">
        <w:rPr>
          <w:rFonts w:ascii="Times New Roman" w:hAnsi="Times New Roman"/>
          <w:sz w:val="24"/>
          <w:szCs w:val="24"/>
        </w:rPr>
        <w:br/>
        <w:t>2)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научную, производственную, техническую, управленческую;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3)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обыденную, общественно-политическую, эстетическую;</w:t>
      </w:r>
      <w:r w:rsidR="0082086B" w:rsidRPr="00DF0D48">
        <w:rPr>
          <w:rFonts w:ascii="Times New Roman" w:hAnsi="Times New Roman"/>
          <w:sz w:val="24"/>
          <w:szCs w:val="24"/>
        </w:rPr>
        <w:br/>
        <w:t>4)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82086B" w:rsidRPr="00DF0D48">
        <w:rPr>
          <w:rFonts w:ascii="Times New Roman" w:hAnsi="Times New Roman"/>
          <w:sz w:val="24"/>
          <w:szCs w:val="24"/>
        </w:rPr>
        <w:t>текстовую, числовую, графическую, музыкальную, комбинированную.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2.</w:t>
      </w:r>
      <w:r w:rsidRPr="00DF0D48">
        <w:rPr>
          <w:rFonts w:ascii="Times New Roman" w:hAnsi="Times New Roman"/>
          <w:sz w:val="24"/>
          <w:szCs w:val="24"/>
        </w:rPr>
        <w:t xml:space="preserve"> В энциклопедии из 30 томов (в каждом томе 1000 страниц, на каждой странице 80 строк, в каждой строке 80 символов, каждый из которых занимает 1 байт) содержится количество информации, равное </w:t>
      </w:r>
      <w:r w:rsidRPr="00DF0D48">
        <w:rPr>
          <w:rFonts w:ascii="Times New Roman" w:hAnsi="Times New Roman"/>
          <w:sz w:val="24"/>
          <w:szCs w:val="24"/>
        </w:rPr>
        <w:br/>
        <w:t>1) 0,192 Гбайта;</w:t>
      </w:r>
      <w:r w:rsidRPr="00DF0D48">
        <w:rPr>
          <w:rFonts w:ascii="Times New Roman" w:hAnsi="Times New Roman"/>
          <w:sz w:val="24"/>
          <w:szCs w:val="24"/>
        </w:rPr>
        <w:br/>
        <w:t>2) 192 Мбайта;</w:t>
      </w:r>
      <w:r w:rsidRPr="00DF0D48">
        <w:rPr>
          <w:rFonts w:ascii="Times New Roman" w:hAnsi="Times New Roman"/>
          <w:sz w:val="24"/>
          <w:szCs w:val="24"/>
        </w:rPr>
        <w:br/>
        <w:t>3) 192000 Кбайт;</w:t>
      </w:r>
      <w:r w:rsidRPr="00DF0D48">
        <w:rPr>
          <w:rFonts w:ascii="Times New Roman" w:hAnsi="Times New Roman"/>
          <w:sz w:val="24"/>
          <w:szCs w:val="24"/>
        </w:rPr>
        <w:br/>
        <w:t>4) 192000000 байт.</w:t>
      </w:r>
    </w:p>
    <w:p w:rsidR="0082086B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</w:t>
      </w:r>
      <w:r w:rsidR="0082086B" w:rsidRPr="00DF0D48">
        <w:rPr>
          <w:rFonts w:ascii="Times New Roman" w:hAnsi="Times New Roman"/>
          <w:sz w:val="24"/>
          <w:szCs w:val="24"/>
        </w:rPr>
        <w:t>3.</w:t>
      </w:r>
      <w:r w:rsidRPr="00DF0D48">
        <w:rPr>
          <w:rFonts w:ascii="Times New Roman" w:hAnsi="Times New Roman"/>
          <w:sz w:val="24"/>
          <w:szCs w:val="24"/>
        </w:rPr>
        <w:t xml:space="preserve"> Появление возможности эффективной автоматизации обработки и целенаправленного преобразования информации связано с изобретением </w:t>
      </w:r>
      <w:r w:rsidRPr="00DF0D48">
        <w:rPr>
          <w:rFonts w:ascii="Times New Roman" w:hAnsi="Times New Roman"/>
          <w:sz w:val="24"/>
          <w:szCs w:val="24"/>
        </w:rPr>
        <w:br/>
        <w:t xml:space="preserve">1) книгопечатания; </w:t>
      </w:r>
      <w:r w:rsidRPr="00DF0D48">
        <w:rPr>
          <w:rFonts w:ascii="Times New Roman" w:hAnsi="Times New Roman"/>
          <w:sz w:val="24"/>
          <w:szCs w:val="24"/>
        </w:rPr>
        <w:br/>
        <w:t xml:space="preserve">2) письменности; </w:t>
      </w:r>
      <w:r w:rsidRPr="00DF0D48">
        <w:rPr>
          <w:rFonts w:ascii="Times New Roman" w:hAnsi="Times New Roman"/>
          <w:sz w:val="24"/>
          <w:szCs w:val="24"/>
        </w:rPr>
        <w:br/>
        <w:t xml:space="preserve">3) радио, телевидения; </w:t>
      </w:r>
      <w:r w:rsidRPr="00DF0D48">
        <w:rPr>
          <w:rFonts w:ascii="Times New Roman" w:hAnsi="Times New Roman"/>
          <w:sz w:val="24"/>
          <w:szCs w:val="24"/>
        </w:rPr>
        <w:br/>
        <w:t>4) электронно-вычислительных машин.</w:t>
      </w:r>
    </w:p>
    <w:p w:rsidR="00682F1A" w:rsidRPr="00DF0D48" w:rsidRDefault="00682F1A" w:rsidP="00682F1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4. При передаче информации в обязательном порядке предполагается наличие </w:t>
      </w:r>
      <w:r w:rsidRPr="00DF0D48">
        <w:rPr>
          <w:rFonts w:ascii="Times New Roman" w:hAnsi="Times New Roman"/>
          <w:sz w:val="24"/>
          <w:szCs w:val="24"/>
        </w:rPr>
        <w:br/>
        <w:t xml:space="preserve">1) двух людей; </w:t>
      </w:r>
      <w:r w:rsidRPr="00DF0D48">
        <w:rPr>
          <w:rFonts w:ascii="Times New Roman" w:hAnsi="Times New Roman"/>
          <w:sz w:val="24"/>
          <w:szCs w:val="24"/>
        </w:rPr>
        <w:br/>
        <w:t xml:space="preserve">2) избыточности передающейся информации; </w:t>
      </w:r>
      <w:r w:rsidRPr="00DF0D48">
        <w:rPr>
          <w:rFonts w:ascii="Times New Roman" w:hAnsi="Times New Roman"/>
          <w:sz w:val="24"/>
          <w:szCs w:val="24"/>
        </w:rPr>
        <w:br/>
        <w:t xml:space="preserve">3) источника и приемника информации, а также канала связи между ними; </w:t>
      </w:r>
      <w:r w:rsidRPr="00DF0D48">
        <w:rPr>
          <w:rFonts w:ascii="Times New Roman" w:hAnsi="Times New Roman"/>
          <w:sz w:val="24"/>
          <w:szCs w:val="24"/>
        </w:rPr>
        <w:br/>
        <w:t>4) осмысленности передаваемой информации.</w:t>
      </w:r>
    </w:p>
    <w:p w:rsidR="00682F1A" w:rsidRPr="00DF0D48" w:rsidRDefault="00682F1A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5.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1) длительного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 xml:space="preserve">2) кратковременного хранения информации; 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 xml:space="preserve">обработки данных; 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информации.</w:t>
      </w:r>
    </w:p>
    <w:p w:rsidR="00682F1A" w:rsidRPr="00DF0D48" w:rsidRDefault="00682F1A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6.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1) совокупность программ, управляющих работой всех аппаратных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уровня; 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3) совокупность основных устройств компьютера; 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документами.</w:t>
      </w:r>
    </w:p>
    <w:p w:rsidR="00682F1A" w:rsidRPr="00DF0D48" w:rsidRDefault="00682F1A" w:rsidP="0082193C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7. </w:t>
      </w:r>
      <w:r w:rsidR="0082193C" w:rsidRPr="00DF0D48">
        <w:rPr>
          <w:rFonts w:ascii="Times New Roman" w:hAnsi="Times New Roman"/>
          <w:sz w:val="24"/>
          <w:szCs w:val="24"/>
        </w:rPr>
        <w:t xml:space="preserve">Приложения MS Office предназначены для выполнения соответствующих основных функций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1) Access;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2) Excel;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3) PowerPoint;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4) Word;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A) ввод и обработка данных в таблицах;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B) ввод и редактирование текстов; </w:t>
      </w:r>
      <w:r w:rsidR="0082193C" w:rsidRPr="00DF0D48">
        <w:rPr>
          <w:rFonts w:ascii="Times New Roman" w:hAnsi="Times New Roman"/>
          <w:sz w:val="24"/>
          <w:szCs w:val="24"/>
        </w:rPr>
        <w:br/>
        <w:t xml:space="preserve">C) управление реляционными базами данных; </w:t>
      </w:r>
      <w:r w:rsidR="0082193C" w:rsidRPr="00DF0D48">
        <w:rPr>
          <w:rFonts w:ascii="Times New Roman" w:hAnsi="Times New Roman"/>
          <w:sz w:val="24"/>
          <w:szCs w:val="24"/>
        </w:rPr>
        <w:br/>
        <w:t>D) создание презентаций.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8. При работе с MS Word для перемещения курсора в начало текста можно использовать сочетание клавиш </w:t>
      </w:r>
      <w:r w:rsidRPr="00DF0D48">
        <w:rPr>
          <w:rFonts w:ascii="Times New Roman" w:hAnsi="Times New Roman"/>
          <w:sz w:val="24"/>
          <w:szCs w:val="24"/>
        </w:rPr>
        <w:br/>
        <w:t xml:space="preserve">1)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Backspace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2)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Esc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 xml:space="preserve">3) </w:t>
      </w:r>
      <w:r w:rsidRPr="00DF0D48">
        <w:rPr>
          <w:rFonts w:ascii="Times New Roman" w:hAnsi="Times New Roman"/>
          <w:sz w:val="24"/>
          <w:szCs w:val="24"/>
          <w:lang w:val="en-US"/>
        </w:rPr>
        <w:t>Ctrl</w:t>
      </w:r>
      <w:r w:rsidRPr="00DF0D48">
        <w:rPr>
          <w:rFonts w:ascii="Times New Roman" w:hAnsi="Times New Roman"/>
          <w:sz w:val="24"/>
          <w:szCs w:val="24"/>
        </w:rPr>
        <w:t>+</w:t>
      </w:r>
      <w:r w:rsidRPr="00DF0D48">
        <w:rPr>
          <w:rFonts w:ascii="Times New Roman" w:hAnsi="Times New Roman"/>
          <w:sz w:val="24"/>
          <w:szCs w:val="24"/>
          <w:lang w:val="en-US"/>
        </w:rPr>
        <w:t>Home</w:t>
      </w:r>
      <w:r w:rsidRPr="00DF0D48">
        <w:rPr>
          <w:rFonts w:ascii="Times New Roman" w:hAnsi="Times New Roman"/>
          <w:sz w:val="24"/>
          <w:szCs w:val="24"/>
        </w:rPr>
        <w:t xml:space="preserve">; </w:t>
      </w:r>
      <w:r w:rsidRPr="00DF0D48">
        <w:rPr>
          <w:rFonts w:ascii="Times New Roman" w:hAnsi="Times New Roman"/>
          <w:sz w:val="24"/>
          <w:szCs w:val="24"/>
        </w:rPr>
        <w:br/>
        <w:t>4) Shift+Tab</w:t>
      </w:r>
    </w:p>
    <w:p w:rsidR="00682F1A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  9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При работе с MS Word при вставке содержимого буфера обмена оно вставляется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вместо выделенного фрагмента текста;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позиции курсора;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начиная с положения указателя "мыши";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перед выделенным фрагментом текста</w:t>
      </w:r>
    </w:p>
    <w:p w:rsidR="00DE1ECE" w:rsidRPr="00DF0D48" w:rsidRDefault="00C70AD3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10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11. При записи формулы в ячейке листа книги MS Excel для изменения порядка выполнения операций используются скобки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C70AD3" w:rsidRPr="00DF0D48" w:rsidRDefault="00C70AD3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12. При использовании функций в формулах в ячейках листа книги MS Excel аргументы функций записываются в скобках </w:t>
      </w:r>
      <w:r w:rsidRPr="00DF0D48">
        <w:rPr>
          <w:rFonts w:ascii="Times New Roman" w:hAnsi="Times New Roman"/>
          <w:sz w:val="24"/>
          <w:szCs w:val="24"/>
        </w:rPr>
        <w:br/>
        <w:t xml:space="preserve">1) ( и ); </w:t>
      </w:r>
      <w:r w:rsidRPr="00DF0D48">
        <w:rPr>
          <w:rFonts w:ascii="Times New Roman" w:hAnsi="Times New Roman"/>
          <w:sz w:val="24"/>
          <w:szCs w:val="24"/>
        </w:rPr>
        <w:br/>
        <w:t xml:space="preserve">2) [ и ]; </w:t>
      </w:r>
      <w:r w:rsidRPr="00DF0D48">
        <w:rPr>
          <w:rFonts w:ascii="Times New Roman" w:hAnsi="Times New Roman"/>
          <w:sz w:val="24"/>
          <w:szCs w:val="24"/>
        </w:rPr>
        <w:br/>
        <w:t xml:space="preserve">3) { и }; </w:t>
      </w:r>
      <w:r w:rsidRPr="00DF0D48">
        <w:rPr>
          <w:rFonts w:ascii="Times New Roman" w:hAnsi="Times New Roman"/>
          <w:sz w:val="24"/>
          <w:szCs w:val="24"/>
        </w:rPr>
        <w:br/>
        <w:t>4) &lt; и &gt;</w:t>
      </w:r>
    </w:p>
    <w:p w:rsidR="00682F1A" w:rsidRPr="00DF0D48" w:rsidRDefault="00682F1A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3</w:t>
      </w:r>
      <w:r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:rsidR="00682F1A" w:rsidRPr="00DF0D48" w:rsidRDefault="00682F1A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</w:t>
      </w:r>
      <w:r w:rsidR="00C70AD3" w:rsidRPr="00DF0D48">
        <w:rPr>
          <w:rFonts w:ascii="Times New Roman" w:hAnsi="Times New Roman"/>
          <w:sz w:val="24"/>
          <w:szCs w:val="24"/>
        </w:rPr>
        <w:t>4</w:t>
      </w:r>
      <w:r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Для наглядного отображения связей между таблицами базы данных используется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мастер подстановок;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окно базы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режим конструктора;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схема данных</w:t>
      </w:r>
      <w:r w:rsidR="00212CF8" w:rsidRPr="00DF0D48">
        <w:rPr>
          <w:rFonts w:ascii="Times New Roman" w:hAnsi="Times New Roman"/>
          <w:sz w:val="24"/>
          <w:szCs w:val="24"/>
        </w:rPr>
        <w:t>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15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В поле таблицы MS Access можно хранить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дату;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текст;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формулу; </w:t>
      </w:r>
      <w:r w:rsidR="00212CF8" w:rsidRPr="00DF0D48">
        <w:rPr>
          <w:rFonts w:ascii="Times New Roman" w:hAnsi="Times New Roman"/>
          <w:sz w:val="24"/>
          <w:szCs w:val="24"/>
        </w:rPr>
        <w:br/>
        <w:t>4) число.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К моделированию НЕ ЦЕЛЕСООБРАЗНО прибегать, когда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процесс очень медленный;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создание модели чрезвычайно дорого;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не определены существенные свойства объекта; </w:t>
      </w:r>
      <w:r w:rsidR="00212CF8" w:rsidRPr="00DF0D48">
        <w:rPr>
          <w:rFonts w:ascii="Times New Roman" w:hAnsi="Times New Roman"/>
          <w:sz w:val="24"/>
          <w:szCs w:val="24"/>
        </w:rPr>
        <w:br/>
        <w:t>4) исследование самого объекта приводит к его разрушению.</w:t>
      </w:r>
    </w:p>
    <w:p w:rsidR="00682F1A" w:rsidRPr="00DF0D48" w:rsidRDefault="00C70AD3" w:rsidP="00212CF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17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212CF8" w:rsidRPr="00DF0D48">
        <w:rPr>
          <w:rFonts w:ascii="Times New Roman" w:hAnsi="Times New Roman"/>
          <w:sz w:val="24"/>
          <w:szCs w:val="24"/>
        </w:rPr>
        <w:t xml:space="preserve">Экспертная система, диагностирующая и корректирующая поведение обучаемого непосредственными указаниями, относится к категории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1) диагностических;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2) обучающих; </w:t>
      </w:r>
      <w:r w:rsidR="00212CF8" w:rsidRPr="00DF0D48">
        <w:rPr>
          <w:rFonts w:ascii="Times New Roman" w:hAnsi="Times New Roman"/>
          <w:sz w:val="24"/>
          <w:szCs w:val="24"/>
        </w:rPr>
        <w:br/>
        <w:t xml:space="preserve">3) прогнозных; </w:t>
      </w:r>
      <w:r w:rsidR="00212CF8" w:rsidRPr="00DF0D48">
        <w:rPr>
          <w:rFonts w:ascii="Times New Roman" w:hAnsi="Times New Roman"/>
          <w:sz w:val="24"/>
          <w:szCs w:val="24"/>
        </w:rPr>
        <w:br/>
        <w:t>4) управляющих.</w:t>
      </w:r>
    </w:p>
    <w:p w:rsidR="00822EB1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18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</w:rPr>
        <w:t xml:space="preserve">Для одномерного массива X длиной </w:t>
      </w:r>
      <w:r w:rsidR="00822EB1" w:rsidRPr="00DF0D48">
        <w:rPr>
          <w:rFonts w:ascii="Times New Roman" w:hAnsi="Times New Roman"/>
          <w:sz w:val="24"/>
          <w:lang w:val="en-US"/>
        </w:rPr>
        <w:t>n</w:t>
      </w:r>
      <w:r w:rsidR="00822EB1" w:rsidRPr="00DF0D48">
        <w:rPr>
          <w:rFonts w:ascii="Times New Roman" w:hAnsi="Times New Roman"/>
          <w:sz w:val="24"/>
        </w:rPr>
        <w:t xml:space="preserve"> приведенный фрагмент программы определяет сумму его элементов </w:t>
      </w:r>
      <w:r w:rsidR="00822EB1" w:rsidRPr="00DF0D48">
        <w:rPr>
          <w:rFonts w:ascii="Times New Roman" w:hAnsi="Times New Roman"/>
          <w:sz w:val="24"/>
        </w:rPr>
        <w:br/>
      </w:r>
      <w:r w:rsidR="00333BA2">
        <w:rPr>
          <w:rFonts w:ascii="Times New Roman" w:hAnsi="Times New Roman"/>
          <w:noProof/>
          <w:sz w:val="24"/>
          <w:lang w:eastAsia="ru-RU"/>
        </w:rPr>
      </w:r>
      <w:r w:rsidR="00333BA2">
        <w:rPr>
          <w:rFonts w:ascii="Times New Roman" w:hAnsi="Times New Roman"/>
          <w:noProof/>
          <w:sz w:val="24"/>
          <w:lang w:eastAsia="ru-RU"/>
        </w:rPr>
        <w:pict>
          <v:group id="Group 2" o:spid="_x0000_s1026" style="width:414.95pt;height:80.05pt;mso-position-horizontal-relative:char;mso-position-vertical-relative:line" coordorigin="1142,6204" coordsize="8299,160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742;top:654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shape>
            <v:line id="Line 4" o:spid="_x0000_s1028" style="position:absolute;visibility:visible" from="8817,691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5" o:spid="_x0000_s1029" style="position:absolute;flip:y;visibility:visible" from="9177,6378" to="9177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6" o:spid="_x0000_s1030" style="position:absolute;flip:x y;visibility:visible" from="3122,6375" to="9160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<v:line id="Line 7" o:spid="_x0000_s1031" style="position:absolute;visibility:visible" from="3122,6378" to="312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8" o:spid="_x0000_s1032" style="position:absolute;visibility:visible" from="4022,7278" to="4022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9" o:spid="_x0000_s1033" style="position:absolute;visibility:visible" from="4022,7638" to="9441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0" o:spid="_x0000_s1034" style="position:absolute;visibility:visible" from="4562,6921" to="542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1" o:spid="_x0000_s1035" style="position:absolute;visibility:visible" from="2540,6921" to="3402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2" o:spid="_x0000_s1036" style="position:absolute;left:1682;top:6559;width:9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822EB1" w:rsidRPr="00822EB1" w:rsidRDefault="00822EB1" w:rsidP="00822EB1">
                    <w:pPr>
                      <w:spacing w:after="0"/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S:=0</w:t>
                    </w:r>
                    <w:r w:rsidRPr="00822EB1">
                      <w:rPr>
                        <w:rFonts w:ascii="Times New Roman" w:hAnsi="Times New Roman"/>
                        <w:lang w:val="en-US"/>
                      </w:rPr>
                      <w:br/>
                      <w:t>i:=1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" o:spid="_x0000_s1037" type="#_x0000_t110" style="position:absolute;left:3392;top:6559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<v:textbox>
                <w:txbxContent>
                  <w:p w:rsidR="00822EB1" w:rsidRPr="00822EB1" w:rsidRDefault="00822EB1" w:rsidP="00822EB1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i&lt;n</w:t>
                    </w:r>
                  </w:p>
                </w:txbxContent>
              </v:textbox>
            </v:shape>
            <v:shape id="Text Box 14" o:spid="_x0000_s1038" type="#_x0000_t202" style="position:absolute;left:7557;top:6725;width:1260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S:=S+X</w:t>
                    </w:r>
                    <w:r w:rsidRPr="00822EB1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  <v:line id="Line 15" o:spid="_x0000_s1039" style="position:absolute;visibility:visible" from="1142,6918" to="1682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shape id="Text Box 16" o:spid="_x0000_s1040" type="#_x0000_t202" style="position:absolute;left:3469;top:7265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shape>
            <v:shape id="AutoShape 17" o:spid="_x0000_s1041" type="#_x0000_t110" style="position:absolute;left:5422;top:6561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<v:textbox>
                <w:txbxContent>
                  <w:p w:rsidR="00822EB1" w:rsidRPr="00822EB1" w:rsidRDefault="00822EB1" w:rsidP="00822EB1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X</w:t>
                    </w:r>
                    <w:r w:rsidRPr="00822EB1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i</w:t>
                    </w:r>
                    <w:r w:rsidRPr="00822EB1">
                      <w:rPr>
                        <w:rFonts w:ascii="Times New Roman" w:hAnsi="Times New Roman"/>
                        <w:lang w:val="en-US"/>
                      </w:rPr>
                      <w:t>&gt;0</w:t>
                    </w:r>
                  </w:p>
                </w:txbxContent>
              </v:textbox>
            </v:shape>
            <v:shape id="Text Box 18" o:spid="_x0000_s1042" type="#_x0000_t202" style="position:absolute;left:6772;top:656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shape>
            <v:line id="Line 19" o:spid="_x0000_s1043" style="position:absolute;visibility:visible" from="6683,6922" to="7545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0" o:spid="_x0000_s1044" style="position:absolute;flip:y;visibility:visible" from="6054,6382" to="6054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shape id="Text Box 21" o:spid="_x0000_s1045" type="#_x0000_t202" style="position:absolute;left:6002;top:630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822EB1" w:rsidRPr="00822EB1" w:rsidRDefault="00822EB1" w:rsidP="00822EB1">
                    <w:pPr>
                      <w:rPr>
                        <w:rFonts w:ascii="Times New Roman" w:hAnsi="Times New Roman"/>
                      </w:rPr>
                    </w:pPr>
                    <w:r w:rsidRPr="00822EB1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shape>
            <v:shape id="Text Box 22" o:spid="_x0000_s1046" type="#_x0000_t202" style="position:absolute;left:4562;top:6204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822EB1" w:rsidRPr="00822EB1" w:rsidRDefault="00822EB1" w:rsidP="00822EB1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22EB1">
                      <w:rPr>
                        <w:rFonts w:ascii="Times New Roman" w:hAnsi="Times New Roman"/>
                        <w:lang w:val="en-US"/>
                      </w:rPr>
                      <w:t>i:=i+1</w:t>
                    </w:r>
                  </w:p>
                </w:txbxContent>
              </v:textbox>
            </v:shape>
            <w10:anchorlock/>
          </v:group>
        </w:pict>
      </w:r>
      <w:r w:rsidR="00822EB1" w:rsidRPr="00DF0D48">
        <w:rPr>
          <w:rFonts w:ascii="Times New Roman" w:hAnsi="Times New Roman"/>
          <w:sz w:val="24"/>
        </w:rPr>
        <w:t xml:space="preserve"> </w:t>
      </w:r>
      <w:r w:rsidR="00822EB1" w:rsidRPr="00DF0D48">
        <w:rPr>
          <w:rFonts w:ascii="Times New Roman" w:hAnsi="Times New Roman"/>
          <w:sz w:val="24"/>
        </w:rPr>
        <w:br/>
        <w:t xml:space="preserve">1) всех; </w:t>
      </w:r>
      <w:r w:rsidR="00822EB1" w:rsidRPr="00DF0D48">
        <w:rPr>
          <w:rFonts w:ascii="Times New Roman" w:hAnsi="Times New Roman"/>
          <w:sz w:val="24"/>
        </w:rPr>
        <w:br/>
        <w:t xml:space="preserve">2) неотрицательных; </w:t>
      </w:r>
      <w:r w:rsidR="00822EB1" w:rsidRPr="00DF0D48">
        <w:rPr>
          <w:rFonts w:ascii="Times New Roman" w:hAnsi="Times New Roman"/>
          <w:sz w:val="24"/>
        </w:rPr>
        <w:br/>
        <w:t xml:space="preserve">3) отрицательных; </w:t>
      </w:r>
      <w:r w:rsidR="00822EB1" w:rsidRPr="00DF0D48">
        <w:rPr>
          <w:rFonts w:ascii="Times New Roman" w:hAnsi="Times New Roman"/>
          <w:sz w:val="24"/>
        </w:rPr>
        <w:br/>
        <w:t>4) положительных.</w:t>
      </w:r>
    </w:p>
    <w:p w:rsidR="00682F1A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19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:rsidR="0082086B" w:rsidRPr="00DF0D48" w:rsidRDefault="00C70AD3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20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DF0D48">
        <w:t xml:space="preserve"> </w:t>
      </w:r>
      <w:r w:rsidR="00822EB1" w:rsidRPr="00DF0D48">
        <w:rPr>
          <w:rFonts w:ascii="Times New Roman" w:hAnsi="Times New Roman"/>
          <w:sz w:val="24"/>
          <w:szCs w:val="24"/>
        </w:rPr>
        <w:t xml:space="preserve">Электронная почта позволяет передавать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только www-страницы;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только выполняемые программы;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только текстовые сообщения; </w:t>
      </w:r>
      <w:r w:rsidR="00822EB1" w:rsidRPr="00DF0D48">
        <w:rPr>
          <w:rFonts w:ascii="Times New Roman" w:hAnsi="Times New Roman"/>
          <w:sz w:val="24"/>
          <w:szCs w:val="24"/>
        </w:rPr>
        <w:br/>
        <w:t>4) сообщения и приложенные файлы.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822EB1" w:rsidRPr="00DF0D48" w:rsidRDefault="00EE3239" w:rsidP="00822EB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2. Операции с файлами и папками.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3. Использование сервисных программ.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4. Работа с текстовым процессором Microsoft Word. Ввод и редактирование текста. Форматирование текста и абзацев. Поиск и замена в тексте.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5. Microsoft Word. Исполь</w:t>
      </w:r>
      <w:r w:rsidR="004835BC" w:rsidRPr="00DF0D48">
        <w:rPr>
          <w:rFonts w:ascii="Times New Roman" w:hAnsi="Times New Roman"/>
          <w:sz w:val="24"/>
          <w:szCs w:val="24"/>
        </w:rPr>
        <w:t>зование стилей и списков. Форма</w:t>
      </w:r>
      <w:r w:rsidRPr="00DF0D48">
        <w:rPr>
          <w:rFonts w:ascii="Times New Roman" w:hAnsi="Times New Roman"/>
          <w:sz w:val="24"/>
          <w:szCs w:val="24"/>
        </w:rPr>
        <w:t>тирование страниц. Вставка и редактирование объектов.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6. Microsoft Word. Работа с графическими объектами.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7. Microsoft Word. Работа с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8. Microsoft Word. Работа со сложными многостраничными документами.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9. Работа с табличным процессором Microsoft Excel. Ввод, редактирование и форматирование данных. Операции с диапазонами ячеек. Операции с листами.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10. Microsoft Excel. Выполнение вычислений.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 11.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Построение диаграмм.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12.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связанными таблицами.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13.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Excel. Работа со списками.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14.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 на основе шаблона.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15.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PowerPoint. Создание презентаций.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16.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</w:t>
      </w:r>
      <w:r w:rsidR="004835BC" w:rsidRPr="00DF0D48">
        <w:rPr>
          <w:rFonts w:ascii="Times New Roman" w:hAnsi="Times New Roman"/>
          <w:sz w:val="24"/>
          <w:szCs w:val="24"/>
        </w:rPr>
        <w:t>s. Создание таблиц базы данных.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17.</w:t>
      </w:r>
      <w:r w:rsidR="004835BC" w:rsidRPr="00DF0D48">
        <w:rPr>
          <w:rFonts w:ascii="Times New Roman" w:hAnsi="Times New Roman"/>
          <w:sz w:val="24"/>
          <w:szCs w:val="24"/>
        </w:rPr>
        <w:t> </w:t>
      </w:r>
      <w:r w:rsidRPr="00DF0D48">
        <w:rPr>
          <w:rFonts w:ascii="Times New Roman" w:hAnsi="Times New Roman"/>
          <w:sz w:val="24"/>
          <w:szCs w:val="24"/>
        </w:rPr>
        <w:t>Microsoft Access. Ввод данных. Обработка данных.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32" w:rsidRDefault="00BA1232" w:rsidP="00C8013F">
      <w:pPr>
        <w:spacing w:after="0" w:line="240" w:lineRule="auto"/>
      </w:pPr>
      <w:r>
        <w:separator/>
      </w:r>
    </w:p>
  </w:endnote>
  <w:endnote w:type="continuationSeparator" w:id="0">
    <w:p w:rsidR="00BA1232" w:rsidRDefault="00BA123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32" w:rsidRDefault="00BA1232" w:rsidP="00C8013F">
      <w:pPr>
        <w:spacing w:after="0" w:line="240" w:lineRule="auto"/>
      </w:pPr>
      <w:r>
        <w:separator/>
      </w:r>
    </w:p>
  </w:footnote>
  <w:footnote w:type="continuationSeparator" w:id="0">
    <w:p w:rsidR="00BA1232" w:rsidRDefault="00BA123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BA2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7BD1AAB5-DB09-49FC-BEC0-30662D2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C1AA-D676-4CDE-AD7A-4B8727AD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9</cp:revision>
  <cp:lastPrinted>2015-09-11T07:13:00Z</cp:lastPrinted>
  <dcterms:created xsi:type="dcterms:W3CDTF">2016-07-14T08:20:00Z</dcterms:created>
  <dcterms:modified xsi:type="dcterms:W3CDTF">2016-07-29T05:48:00Z</dcterms:modified>
</cp:coreProperties>
</file>